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5F33" w14:textId="77777777" w:rsidR="002D7EFF" w:rsidRDefault="006035FE" w:rsidP="00EC558B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noProof/>
          <w:sz w:val="36"/>
          <w:szCs w:val="36"/>
        </w:rPr>
        <w:object w:dxaOrig="1440" w:dyaOrig="1440" w14:anchorId="15544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59.5pt;margin-top:-53.65pt;width:178.65pt;height:89.05pt;z-index:251658240;mso-wrap-edited:f;mso-width-percent:0;mso-height-percent:0;mso-width-percent:0;mso-height-percent:0" fillcolor="window">
            <v:imagedata r:id="rId10" o:title="" croptop="-99f" cropbottom="-99f" cropleft="-17667f" cropright="-17667f"/>
          </v:shape>
          <o:OLEObject Type="Embed" ProgID="Word.Picture.8" ShapeID="_x0000_s1026" DrawAspect="Content" ObjectID="_1653369550" r:id="rId11"/>
        </w:object>
      </w:r>
    </w:p>
    <w:p w14:paraId="6ECFECC2" w14:textId="77777777" w:rsidR="002D7EFF" w:rsidRDefault="002D7EFF" w:rsidP="00EC558B">
      <w:pPr>
        <w:rPr>
          <w:rFonts w:ascii="Times New Roman" w:hAnsi="Times New Roman"/>
          <w:i/>
          <w:sz w:val="36"/>
          <w:szCs w:val="36"/>
        </w:rPr>
      </w:pPr>
    </w:p>
    <w:p w14:paraId="39BAD3E3" w14:textId="77777777" w:rsidR="00D2105A" w:rsidRDefault="002D7EFF" w:rsidP="00D2105A">
      <w:pPr>
        <w:rPr>
          <w:rFonts w:ascii="Times New Roman" w:hAnsi="Times New Roman"/>
          <w:i/>
          <w:sz w:val="36"/>
          <w:szCs w:val="36"/>
          <w:u w:val="single"/>
        </w:rPr>
      </w:pPr>
      <w:r w:rsidRPr="00D2105A">
        <w:rPr>
          <w:rFonts w:ascii="Times New Roman" w:hAnsi="Times New Roman"/>
          <w:i/>
          <w:sz w:val="36"/>
          <w:szCs w:val="36"/>
          <w:u w:val="single"/>
        </w:rPr>
        <w:t xml:space="preserve">Connecting the Digital Footprint </w:t>
      </w:r>
      <w:r w:rsidR="00D2105A">
        <w:rPr>
          <w:rFonts w:ascii="Times New Roman" w:hAnsi="Times New Roman"/>
          <w:i/>
          <w:sz w:val="36"/>
          <w:szCs w:val="36"/>
          <w:u w:val="single"/>
        </w:rPr>
        <w:t>(</w:t>
      </w:r>
      <w:r w:rsidRPr="00D2105A">
        <w:rPr>
          <w:rFonts w:ascii="Times New Roman" w:hAnsi="Times New Roman"/>
          <w:i/>
          <w:sz w:val="36"/>
          <w:szCs w:val="36"/>
          <w:u w:val="single"/>
        </w:rPr>
        <w:t>webinar series</w:t>
      </w:r>
      <w:r w:rsidR="00D2105A">
        <w:rPr>
          <w:rFonts w:ascii="Times New Roman" w:hAnsi="Times New Roman"/>
          <w:i/>
          <w:sz w:val="36"/>
          <w:szCs w:val="36"/>
          <w:u w:val="single"/>
        </w:rPr>
        <w:t>):</w:t>
      </w:r>
    </w:p>
    <w:p w14:paraId="4F5F8202" w14:textId="77777777" w:rsidR="00D2105A" w:rsidRDefault="00A268CE" w:rsidP="00D2105A">
      <w:pPr>
        <w:rPr>
          <w:rFonts w:ascii="Times New Roman" w:hAnsi="Times New Roman" w:cs="Times New Roman"/>
          <w:bCs/>
          <w:sz w:val="24"/>
          <w:szCs w:val="24"/>
        </w:rPr>
      </w:pPr>
      <w:r w:rsidRPr="00A268CE">
        <w:rPr>
          <w:rFonts w:ascii="Times New Roman" w:hAnsi="Times New Roman" w:cs="Times New Roman"/>
          <w:bCs/>
          <w:sz w:val="24"/>
          <w:szCs w:val="24"/>
        </w:rPr>
        <w:t>Strengthening Tech Support Capacity in Low-and-Moderate Income (LMI) Communities: Promoting a Learning Ecosystem</w:t>
      </w:r>
    </w:p>
    <w:p w14:paraId="1E0B58B3" w14:textId="77777777" w:rsidR="00A268CE" w:rsidRPr="00A268CE" w:rsidRDefault="00A268CE" w:rsidP="00D2105A">
      <w:pPr>
        <w:rPr>
          <w:rFonts w:ascii="Times New Roman" w:hAnsi="Times New Roman" w:cs="Times New Roman"/>
          <w:sz w:val="24"/>
          <w:szCs w:val="24"/>
        </w:rPr>
      </w:pPr>
    </w:p>
    <w:p w14:paraId="795BFD33" w14:textId="37EACA66" w:rsidR="002D7EFF" w:rsidRDefault="00D2105A" w:rsidP="00EC558B">
      <w:pPr>
        <w:rPr>
          <w:rFonts w:ascii="Times New Roman" w:hAnsi="Times New Roman" w:cs="Times New Roman"/>
        </w:rPr>
      </w:pPr>
      <w:r w:rsidRPr="00D2105A">
        <w:rPr>
          <w:rFonts w:ascii="Times New Roman" w:hAnsi="Times New Roman" w:cs="Times New Roman"/>
          <w:sz w:val="24"/>
          <w:szCs w:val="24"/>
        </w:rPr>
        <w:t xml:space="preserve">Thursday, </w:t>
      </w:r>
      <w:r w:rsidR="00A268CE">
        <w:rPr>
          <w:rFonts w:ascii="Times New Roman" w:hAnsi="Times New Roman" w:cs="Times New Roman"/>
        </w:rPr>
        <w:t>June 11</w:t>
      </w:r>
      <w:r w:rsidR="00A268CE" w:rsidRPr="00B758F9">
        <w:rPr>
          <w:rFonts w:ascii="Times New Roman" w:hAnsi="Times New Roman" w:cs="Times New Roman"/>
        </w:rPr>
        <w:t>, 2020 – 1</w:t>
      </w:r>
      <w:r w:rsidR="0020044E">
        <w:rPr>
          <w:rFonts w:ascii="Times New Roman" w:hAnsi="Times New Roman" w:cs="Times New Roman"/>
        </w:rPr>
        <w:t>PM</w:t>
      </w:r>
      <w:r w:rsidR="00A268CE" w:rsidRPr="00B758F9">
        <w:rPr>
          <w:rFonts w:ascii="Times New Roman" w:hAnsi="Times New Roman" w:cs="Times New Roman"/>
        </w:rPr>
        <w:t xml:space="preserve"> (EST) to 2PM (EST)</w:t>
      </w:r>
    </w:p>
    <w:p w14:paraId="351D163C" w14:textId="77777777" w:rsidR="0020044E" w:rsidRPr="0020044E" w:rsidRDefault="0020044E" w:rsidP="00EC558B">
      <w:pPr>
        <w:rPr>
          <w:rFonts w:ascii="Times New Roman" w:hAnsi="Times New Roman" w:cs="Times New Roman"/>
        </w:rPr>
      </w:pPr>
    </w:p>
    <w:p w14:paraId="590D8124" w14:textId="77777777" w:rsidR="00624433" w:rsidRPr="00D2105A" w:rsidRDefault="00E82E9A" w:rsidP="00EC558B">
      <w:pPr>
        <w:rPr>
          <w:rFonts w:ascii="Times New Roman" w:hAnsi="Times New Roman"/>
          <w:sz w:val="24"/>
          <w:szCs w:val="24"/>
        </w:rPr>
      </w:pPr>
      <w:r w:rsidRPr="00D2105A">
        <w:rPr>
          <w:rFonts w:ascii="Times New Roman" w:hAnsi="Times New Roman"/>
          <w:sz w:val="24"/>
          <w:szCs w:val="24"/>
        </w:rPr>
        <w:t xml:space="preserve">The Federal Deposit Insurance Corporation in </w:t>
      </w:r>
      <w:r w:rsidR="00E652C1" w:rsidRPr="00D2105A">
        <w:rPr>
          <w:rFonts w:ascii="Times New Roman" w:hAnsi="Times New Roman"/>
          <w:sz w:val="24"/>
          <w:szCs w:val="24"/>
        </w:rPr>
        <w:t xml:space="preserve">collaboration </w:t>
      </w:r>
      <w:r w:rsidR="008B41FE" w:rsidRPr="00D2105A">
        <w:rPr>
          <w:rFonts w:ascii="Times New Roman" w:hAnsi="Times New Roman"/>
          <w:sz w:val="24"/>
          <w:szCs w:val="24"/>
        </w:rPr>
        <w:t xml:space="preserve">with </w:t>
      </w:r>
      <w:r w:rsidRPr="00D2105A">
        <w:rPr>
          <w:rFonts w:ascii="Times New Roman" w:hAnsi="Times New Roman"/>
          <w:sz w:val="24"/>
          <w:szCs w:val="24"/>
        </w:rPr>
        <w:t>the National Collaborative for Digital Equity</w:t>
      </w:r>
      <w:r w:rsidR="008B41FE" w:rsidRPr="00D2105A">
        <w:rPr>
          <w:rFonts w:ascii="Times New Roman" w:hAnsi="Times New Roman"/>
          <w:sz w:val="24"/>
          <w:szCs w:val="24"/>
        </w:rPr>
        <w:t xml:space="preserve"> </w:t>
      </w:r>
      <w:r w:rsidR="00EC61DC" w:rsidRPr="00D2105A">
        <w:rPr>
          <w:rFonts w:ascii="Times New Roman" w:hAnsi="Times New Roman"/>
          <w:sz w:val="24"/>
          <w:szCs w:val="24"/>
        </w:rPr>
        <w:t xml:space="preserve">is </w:t>
      </w:r>
      <w:r w:rsidR="008B41FE" w:rsidRPr="00D2105A">
        <w:rPr>
          <w:rFonts w:ascii="Times New Roman" w:hAnsi="Times New Roman"/>
          <w:sz w:val="24"/>
          <w:szCs w:val="24"/>
        </w:rPr>
        <w:t xml:space="preserve">proud to offer </w:t>
      </w:r>
      <w:r w:rsidR="008A679E" w:rsidRPr="00D2105A">
        <w:rPr>
          <w:rFonts w:ascii="Times New Roman" w:hAnsi="Times New Roman"/>
          <w:sz w:val="24"/>
          <w:szCs w:val="24"/>
        </w:rPr>
        <w:t>a w</w:t>
      </w:r>
      <w:r w:rsidR="008B41FE" w:rsidRPr="00D2105A">
        <w:rPr>
          <w:rFonts w:ascii="Times New Roman" w:hAnsi="Times New Roman"/>
          <w:sz w:val="24"/>
          <w:szCs w:val="24"/>
        </w:rPr>
        <w:t>ebinar series</w:t>
      </w:r>
      <w:r w:rsidR="00884A6D" w:rsidRPr="00D2105A">
        <w:rPr>
          <w:rFonts w:ascii="Times New Roman" w:hAnsi="Times New Roman"/>
          <w:sz w:val="24"/>
          <w:szCs w:val="24"/>
        </w:rPr>
        <w:t xml:space="preserve">, </w:t>
      </w:r>
      <w:r w:rsidR="00884A6D" w:rsidRPr="00D2105A">
        <w:rPr>
          <w:rFonts w:ascii="Times New Roman" w:hAnsi="Times New Roman"/>
          <w:i/>
          <w:sz w:val="24"/>
          <w:szCs w:val="24"/>
        </w:rPr>
        <w:t>Connecting the Digital Footprint</w:t>
      </w:r>
      <w:r w:rsidR="00884A6D" w:rsidRPr="00D2105A">
        <w:rPr>
          <w:rFonts w:ascii="Times New Roman" w:hAnsi="Times New Roman"/>
          <w:sz w:val="24"/>
          <w:szCs w:val="24"/>
        </w:rPr>
        <w:t>. This series</w:t>
      </w:r>
      <w:r w:rsidR="008A679E" w:rsidRPr="00D2105A">
        <w:rPr>
          <w:rFonts w:ascii="Times New Roman" w:hAnsi="Times New Roman"/>
          <w:sz w:val="24"/>
          <w:szCs w:val="24"/>
        </w:rPr>
        <w:t xml:space="preserve"> walks us through</w:t>
      </w:r>
      <w:r w:rsidR="00E652C1" w:rsidRPr="00D2105A">
        <w:rPr>
          <w:rFonts w:ascii="Times New Roman" w:hAnsi="Times New Roman"/>
          <w:sz w:val="24"/>
          <w:szCs w:val="24"/>
        </w:rPr>
        <w:t xml:space="preserve"> </w:t>
      </w:r>
      <w:r w:rsidR="008A679E" w:rsidRPr="00D2105A">
        <w:rPr>
          <w:rFonts w:ascii="Times New Roman" w:hAnsi="Times New Roman"/>
          <w:sz w:val="24"/>
          <w:szCs w:val="24"/>
        </w:rPr>
        <w:t xml:space="preserve">systemic approaches </w:t>
      </w:r>
      <w:r w:rsidR="00C72E7D" w:rsidRPr="00D2105A">
        <w:rPr>
          <w:rFonts w:ascii="Times New Roman" w:hAnsi="Times New Roman"/>
          <w:sz w:val="24"/>
          <w:szCs w:val="24"/>
        </w:rPr>
        <w:t xml:space="preserve">that </w:t>
      </w:r>
      <w:r w:rsidR="008A679E" w:rsidRPr="00D2105A">
        <w:rPr>
          <w:rFonts w:ascii="Times New Roman" w:hAnsi="Times New Roman"/>
          <w:sz w:val="24"/>
          <w:szCs w:val="24"/>
        </w:rPr>
        <w:t>advanc</w:t>
      </w:r>
      <w:r w:rsidR="00C72E7D" w:rsidRPr="00D2105A">
        <w:rPr>
          <w:rFonts w:ascii="Times New Roman" w:hAnsi="Times New Roman"/>
          <w:sz w:val="24"/>
          <w:szCs w:val="24"/>
        </w:rPr>
        <w:t>e</w:t>
      </w:r>
      <w:r w:rsidR="008A679E" w:rsidRPr="00D2105A">
        <w:rPr>
          <w:rFonts w:ascii="Times New Roman" w:hAnsi="Times New Roman"/>
          <w:sz w:val="24"/>
          <w:szCs w:val="24"/>
        </w:rPr>
        <w:t xml:space="preserve"> digital equity in low-and-moderate income </w:t>
      </w:r>
      <w:r w:rsidR="00C72E7D" w:rsidRPr="00D2105A">
        <w:rPr>
          <w:rFonts w:ascii="Times New Roman" w:hAnsi="Times New Roman"/>
          <w:sz w:val="24"/>
          <w:szCs w:val="24"/>
        </w:rPr>
        <w:t xml:space="preserve">(LMI) </w:t>
      </w:r>
      <w:r w:rsidR="004C106A" w:rsidRPr="00D2105A">
        <w:rPr>
          <w:rFonts w:ascii="Times New Roman" w:hAnsi="Times New Roman"/>
          <w:sz w:val="24"/>
          <w:szCs w:val="24"/>
        </w:rPr>
        <w:t>communities</w:t>
      </w:r>
      <w:r w:rsidR="00E652C1" w:rsidRPr="00D2105A">
        <w:rPr>
          <w:rFonts w:ascii="Times New Roman" w:hAnsi="Times New Roman"/>
          <w:sz w:val="24"/>
          <w:szCs w:val="24"/>
        </w:rPr>
        <w:t xml:space="preserve"> in support of financial and economic inclusion</w:t>
      </w:r>
      <w:r w:rsidR="008A679E" w:rsidRPr="00D2105A">
        <w:rPr>
          <w:rFonts w:ascii="Times New Roman" w:hAnsi="Times New Roman"/>
          <w:sz w:val="24"/>
          <w:szCs w:val="24"/>
        </w:rPr>
        <w:t xml:space="preserve">. </w:t>
      </w:r>
      <w:r w:rsidR="00624433" w:rsidRPr="00D2105A">
        <w:rPr>
          <w:rFonts w:ascii="Times New Roman" w:hAnsi="Times New Roman"/>
          <w:sz w:val="24"/>
          <w:szCs w:val="24"/>
        </w:rPr>
        <w:t>W</w:t>
      </w:r>
      <w:r w:rsidR="008B41FE" w:rsidRPr="00D2105A">
        <w:rPr>
          <w:rFonts w:ascii="Times New Roman" w:hAnsi="Times New Roman"/>
          <w:sz w:val="24"/>
          <w:szCs w:val="24"/>
        </w:rPr>
        <w:t xml:space="preserve">ith the wholesale </w:t>
      </w:r>
      <w:r w:rsidR="00C72E7D" w:rsidRPr="00D2105A">
        <w:rPr>
          <w:rFonts w:ascii="Times New Roman" w:hAnsi="Times New Roman"/>
          <w:sz w:val="24"/>
          <w:szCs w:val="24"/>
        </w:rPr>
        <w:t xml:space="preserve">shift </w:t>
      </w:r>
      <w:r w:rsidR="008B41FE" w:rsidRPr="00D2105A">
        <w:rPr>
          <w:rFonts w:ascii="Times New Roman" w:hAnsi="Times New Roman"/>
          <w:sz w:val="24"/>
          <w:szCs w:val="24"/>
        </w:rPr>
        <w:t xml:space="preserve">to online learning </w:t>
      </w:r>
      <w:r w:rsidR="008A679E" w:rsidRPr="00D2105A">
        <w:rPr>
          <w:rFonts w:ascii="Times New Roman" w:hAnsi="Times New Roman"/>
          <w:sz w:val="24"/>
          <w:szCs w:val="24"/>
        </w:rPr>
        <w:t>within our</w:t>
      </w:r>
      <w:r w:rsidR="008B41FE" w:rsidRPr="00D2105A">
        <w:rPr>
          <w:rFonts w:ascii="Times New Roman" w:hAnsi="Times New Roman"/>
          <w:sz w:val="24"/>
          <w:szCs w:val="24"/>
        </w:rPr>
        <w:t xml:space="preserve"> education system, this series</w:t>
      </w:r>
      <w:r w:rsidR="008A679E" w:rsidRPr="00D2105A">
        <w:rPr>
          <w:rFonts w:ascii="Times New Roman" w:hAnsi="Times New Roman"/>
          <w:sz w:val="24"/>
          <w:szCs w:val="24"/>
        </w:rPr>
        <w:t xml:space="preserve"> </w:t>
      </w:r>
      <w:r w:rsidR="00C72E7D" w:rsidRPr="00D2105A">
        <w:rPr>
          <w:rFonts w:ascii="Times New Roman" w:hAnsi="Times New Roman"/>
          <w:sz w:val="24"/>
          <w:szCs w:val="24"/>
        </w:rPr>
        <w:t xml:space="preserve">brings </w:t>
      </w:r>
      <w:r w:rsidR="00624433" w:rsidRPr="00D2105A">
        <w:rPr>
          <w:rFonts w:ascii="Times New Roman" w:hAnsi="Times New Roman"/>
          <w:sz w:val="24"/>
          <w:szCs w:val="24"/>
        </w:rPr>
        <w:t xml:space="preserve">our </w:t>
      </w:r>
      <w:r w:rsidR="008B41FE" w:rsidRPr="00D2105A">
        <w:rPr>
          <w:rFonts w:ascii="Times New Roman" w:hAnsi="Times New Roman"/>
          <w:sz w:val="24"/>
          <w:szCs w:val="24"/>
        </w:rPr>
        <w:t xml:space="preserve">focus </w:t>
      </w:r>
      <w:r w:rsidR="00624433" w:rsidRPr="00D2105A">
        <w:rPr>
          <w:rFonts w:ascii="Times New Roman" w:hAnsi="Times New Roman"/>
          <w:sz w:val="24"/>
          <w:szCs w:val="24"/>
        </w:rPr>
        <w:t xml:space="preserve">to </w:t>
      </w:r>
      <w:r w:rsidR="00BC373A" w:rsidRPr="00D2105A">
        <w:rPr>
          <w:rFonts w:ascii="Times New Roman" w:hAnsi="Times New Roman"/>
          <w:sz w:val="24"/>
          <w:szCs w:val="24"/>
        </w:rPr>
        <w:t xml:space="preserve">stabilizing </w:t>
      </w:r>
      <w:r w:rsidR="008A679E" w:rsidRPr="00D2105A">
        <w:rPr>
          <w:rFonts w:ascii="Times New Roman" w:hAnsi="Times New Roman"/>
          <w:sz w:val="24"/>
          <w:szCs w:val="24"/>
        </w:rPr>
        <w:t xml:space="preserve">LMI </w:t>
      </w:r>
      <w:r w:rsidR="008B41FE" w:rsidRPr="00D2105A">
        <w:rPr>
          <w:rFonts w:ascii="Times New Roman" w:hAnsi="Times New Roman"/>
          <w:sz w:val="24"/>
          <w:szCs w:val="24"/>
        </w:rPr>
        <w:t>youth</w:t>
      </w:r>
      <w:r w:rsidR="00BC373A" w:rsidRPr="00D2105A">
        <w:rPr>
          <w:rFonts w:ascii="Times New Roman" w:hAnsi="Times New Roman"/>
          <w:sz w:val="24"/>
          <w:szCs w:val="24"/>
        </w:rPr>
        <w:t xml:space="preserve"> and their communities</w:t>
      </w:r>
      <w:r w:rsidR="008B41FE" w:rsidRPr="00D2105A">
        <w:rPr>
          <w:rFonts w:ascii="Times New Roman" w:hAnsi="Times New Roman"/>
          <w:sz w:val="24"/>
          <w:szCs w:val="24"/>
        </w:rPr>
        <w:t>.</w:t>
      </w:r>
    </w:p>
    <w:p w14:paraId="76202667" w14:textId="77777777" w:rsidR="00EC558B" w:rsidRPr="00D2105A" w:rsidRDefault="008B41FE" w:rsidP="00EC558B">
      <w:pPr>
        <w:rPr>
          <w:b/>
          <w:bCs/>
          <w:sz w:val="24"/>
          <w:szCs w:val="24"/>
          <w:u w:val="single"/>
        </w:rPr>
      </w:pPr>
      <w:r w:rsidRPr="00D2105A">
        <w:rPr>
          <w:rFonts w:ascii="Times New Roman" w:hAnsi="Times New Roman"/>
          <w:sz w:val="24"/>
          <w:szCs w:val="24"/>
        </w:rPr>
        <w:t xml:space="preserve"> </w:t>
      </w:r>
    </w:p>
    <w:p w14:paraId="4A6E45F0" w14:textId="77777777" w:rsidR="00A268CE" w:rsidRPr="00A268CE" w:rsidRDefault="00A268CE" w:rsidP="00A268CE">
      <w:pPr>
        <w:rPr>
          <w:rFonts w:ascii="Times New Roman" w:hAnsi="Times New Roman" w:cs="Times New Roman"/>
          <w:sz w:val="24"/>
          <w:szCs w:val="24"/>
        </w:rPr>
      </w:pPr>
      <w:r w:rsidRPr="00A268CE">
        <w:rPr>
          <w:rFonts w:ascii="Times New Roman" w:hAnsi="Times New Roman" w:cs="Times New Roman"/>
          <w:sz w:val="24"/>
          <w:szCs w:val="24"/>
        </w:rPr>
        <w:t xml:space="preserve">With the surge in digital access needs for low-and-moderate income (LMI) learners, implementing affordable, high-impact approaches to building LMI communities’ tech support capabilities </w:t>
      </w:r>
      <w:proofErr w:type="gramStart"/>
      <w:r w:rsidRPr="00A268C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268CE">
        <w:rPr>
          <w:rFonts w:ascii="Times New Roman" w:hAnsi="Times New Roman" w:cs="Times New Roman"/>
          <w:sz w:val="24"/>
          <w:szCs w:val="24"/>
        </w:rPr>
        <w:t xml:space="preserve"> essential. Join us as we discuss approaches that assist LMI learners cross the digital divide and successfully access technology resources for greater inclusion.</w:t>
      </w:r>
    </w:p>
    <w:p w14:paraId="037DE03B" w14:textId="77777777" w:rsidR="00A268CE" w:rsidRPr="00A268CE" w:rsidRDefault="00A268CE" w:rsidP="00A268CE">
      <w:pPr>
        <w:rPr>
          <w:color w:val="1F497D"/>
          <w:sz w:val="24"/>
          <w:szCs w:val="24"/>
        </w:rPr>
      </w:pPr>
      <w:r w:rsidRPr="00A268CE">
        <w:rPr>
          <w:color w:val="1F497D"/>
          <w:sz w:val="24"/>
          <w:szCs w:val="24"/>
        </w:rPr>
        <w:t> </w:t>
      </w:r>
    </w:p>
    <w:p w14:paraId="0F0FFB52" w14:textId="77777777" w:rsidR="00A268CE" w:rsidRPr="00A268CE" w:rsidRDefault="00A268CE" w:rsidP="00A268CE">
      <w:pPr>
        <w:rPr>
          <w:rFonts w:ascii="Times New Roman" w:hAnsi="Times New Roman" w:cs="Times New Roman"/>
          <w:sz w:val="24"/>
          <w:szCs w:val="24"/>
        </w:rPr>
      </w:pPr>
      <w:r w:rsidRPr="00A268CE">
        <w:rPr>
          <w:rFonts w:ascii="Times New Roman" w:hAnsi="Times New Roman" w:cs="Times New Roman"/>
          <w:sz w:val="24"/>
          <w:szCs w:val="24"/>
        </w:rPr>
        <w:t>Moderator: Terry Lee, Community Affairs Specialist, Federal Deposit Insurance Corporation</w:t>
      </w:r>
    </w:p>
    <w:p w14:paraId="6D56768E" w14:textId="28631DC3" w:rsidR="00A268CE" w:rsidRPr="002A46C3" w:rsidRDefault="00A268CE" w:rsidP="00A268CE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1F497D"/>
          <w:sz w:val="24"/>
          <w:szCs w:val="24"/>
          <w:u w:val="none"/>
        </w:rPr>
      </w:pPr>
      <w:r w:rsidRPr="00A268CE">
        <w:rPr>
          <w:rFonts w:ascii="Times New Roman" w:hAnsi="Times New Roman" w:cs="Times New Roman"/>
          <w:sz w:val="24"/>
          <w:szCs w:val="24"/>
        </w:rPr>
        <w:t xml:space="preserve">Geoff Belleau, Director - Education Technology, </w:t>
      </w:r>
      <w:hyperlink r:id="rId12" w:history="1">
        <w:r w:rsidRPr="00A268CE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 xml:space="preserve">California Department of Education </w:t>
        </w:r>
      </w:hyperlink>
    </w:p>
    <w:p w14:paraId="7D798798" w14:textId="51C47DB2" w:rsidR="002A46C3" w:rsidRPr="002A46C3" w:rsidRDefault="002A46C3" w:rsidP="002A4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A268CE">
        <w:rPr>
          <w:rFonts w:ascii="Times New Roman" w:hAnsi="Times New Roman" w:cs="Times New Roman"/>
          <w:sz w:val="24"/>
          <w:szCs w:val="24"/>
        </w:rPr>
        <w:t xml:space="preserve">Christine Fox, Deputy Executive Director, </w:t>
      </w:r>
      <w:hyperlink r:id="rId13" w:history="1">
        <w:r w:rsidRPr="00A268CE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 xml:space="preserve">State Education Technology Directors Association </w:t>
        </w:r>
      </w:hyperlink>
    </w:p>
    <w:p w14:paraId="7B6FA470" w14:textId="77777777" w:rsidR="002A0685" w:rsidRPr="002A0685" w:rsidRDefault="00A268CE" w:rsidP="002A4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A268CE">
        <w:rPr>
          <w:rFonts w:ascii="Times New Roman" w:hAnsi="Times New Roman" w:cs="Times New Roman"/>
          <w:sz w:val="24"/>
          <w:szCs w:val="24"/>
        </w:rPr>
        <w:t xml:space="preserve">Jenelle Leonard, Program Officer (retired), </w:t>
      </w:r>
      <w:hyperlink r:id="rId14" w:history="1">
        <w:r w:rsidRPr="00A268CE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 xml:space="preserve">US Department of Education </w:t>
        </w:r>
      </w:hyperlink>
      <w:r w:rsidR="002A46C3" w:rsidRPr="002A4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93129" w14:textId="285422FA" w:rsidR="002A46C3" w:rsidRPr="00A268CE" w:rsidRDefault="002A0685" w:rsidP="002A4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Robert</w:t>
      </w:r>
      <w:r w:rsidR="002A46C3" w:rsidRPr="00A268CE">
        <w:rPr>
          <w:rFonts w:ascii="Times New Roman" w:hAnsi="Times New Roman" w:cs="Times New Roman"/>
          <w:sz w:val="24"/>
          <w:szCs w:val="24"/>
        </w:rPr>
        <w:t xml:space="preserve"> McLaughlin,</w:t>
      </w:r>
      <w:r>
        <w:rPr>
          <w:rFonts w:ascii="Times New Roman" w:hAnsi="Times New Roman" w:cs="Times New Roman"/>
          <w:sz w:val="24"/>
          <w:szCs w:val="24"/>
        </w:rPr>
        <w:t xml:space="preserve"> executive director,</w:t>
      </w:r>
      <w:r w:rsidR="002A46C3" w:rsidRPr="00A268C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A46C3" w:rsidRPr="00A268CE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 xml:space="preserve">National Collaborative for Digital Equity </w:t>
        </w:r>
      </w:hyperlink>
    </w:p>
    <w:p w14:paraId="275AE521" w14:textId="77777777" w:rsidR="004E15F5" w:rsidRPr="004E15F5" w:rsidRDefault="004E15F5" w:rsidP="00EC558B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55538073" w14:textId="77777777" w:rsidR="004E15F5" w:rsidRDefault="004E15F5" w:rsidP="004E15F5">
      <w:pPr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4E15F5">
          <w:rPr>
            <w:rStyle w:val="Hyperlink"/>
            <w:rFonts w:ascii="Times New Roman" w:hAnsi="Times New Roman" w:cs="Times New Roman"/>
            <w:sz w:val="24"/>
            <w:szCs w:val="24"/>
          </w:rPr>
          <w:t>Web RSVP</w:t>
        </w:r>
      </w:hyperlink>
      <w:r w:rsidRPr="004E1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FD9DF" w14:textId="13EF105D" w:rsidR="004E15F5" w:rsidRPr="004E15F5" w:rsidRDefault="004E15F5" w:rsidP="004E15F5">
      <w:pPr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sz w:val="24"/>
          <w:szCs w:val="24"/>
        </w:rPr>
        <w:br/>
        <w:t>Call-in details: (800) 857-6559; passcode: 5531762          </w:t>
      </w:r>
    </w:p>
    <w:p w14:paraId="15116A92" w14:textId="10910AE0" w:rsidR="00EC558B" w:rsidRPr="004E15F5" w:rsidRDefault="00EC558B" w:rsidP="00EC558B">
      <w:pPr>
        <w:rPr>
          <w:rFonts w:ascii="Times New Roman" w:hAnsi="Times New Roman" w:cs="Times New Roman"/>
          <w:sz w:val="24"/>
          <w:szCs w:val="24"/>
        </w:rPr>
      </w:pPr>
      <w:r w:rsidRPr="004E15F5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14:paraId="58321B75" w14:textId="77777777" w:rsidR="00EC558B" w:rsidRDefault="00EC558B" w:rsidP="00EC558B">
      <w:pPr>
        <w:rPr>
          <w:color w:val="1F497D"/>
        </w:rPr>
      </w:pPr>
    </w:p>
    <w:sectPr w:rsidR="00EC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12AD" w14:textId="77777777" w:rsidR="006035FE" w:rsidRDefault="006035FE" w:rsidP="00B47383">
      <w:r>
        <w:separator/>
      </w:r>
    </w:p>
  </w:endnote>
  <w:endnote w:type="continuationSeparator" w:id="0">
    <w:p w14:paraId="55306D01" w14:textId="77777777" w:rsidR="006035FE" w:rsidRDefault="006035FE" w:rsidP="00B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08BD" w14:textId="77777777" w:rsidR="006035FE" w:rsidRDefault="006035FE" w:rsidP="00B47383">
      <w:r>
        <w:separator/>
      </w:r>
    </w:p>
  </w:footnote>
  <w:footnote w:type="continuationSeparator" w:id="0">
    <w:p w14:paraId="579FB837" w14:textId="77777777" w:rsidR="006035FE" w:rsidRDefault="006035FE" w:rsidP="00B4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7257"/>
    <w:multiLevelType w:val="hybridMultilevel"/>
    <w:tmpl w:val="9A368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264E3"/>
    <w:multiLevelType w:val="hybridMultilevel"/>
    <w:tmpl w:val="4552C8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E291E"/>
    <w:multiLevelType w:val="hybridMultilevel"/>
    <w:tmpl w:val="2E82B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70E0F"/>
    <w:multiLevelType w:val="hybridMultilevel"/>
    <w:tmpl w:val="2196C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F54FD"/>
    <w:multiLevelType w:val="hybridMultilevel"/>
    <w:tmpl w:val="FB5E0C46"/>
    <w:lvl w:ilvl="0" w:tplc="6EF2B2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8B"/>
    <w:rsid w:val="00044331"/>
    <w:rsid w:val="000B6FEB"/>
    <w:rsid w:val="001475FB"/>
    <w:rsid w:val="0020044E"/>
    <w:rsid w:val="002747B2"/>
    <w:rsid w:val="00280B08"/>
    <w:rsid w:val="002A0685"/>
    <w:rsid w:val="002A46C3"/>
    <w:rsid w:val="002D7EFF"/>
    <w:rsid w:val="00346659"/>
    <w:rsid w:val="00357B54"/>
    <w:rsid w:val="004C106A"/>
    <w:rsid w:val="004C5CE8"/>
    <w:rsid w:val="004E15F5"/>
    <w:rsid w:val="004F06B6"/>
    <w:rsid w:val="0055449B"/>
    <w:rsid w:val="006035FE"/>
    <w:rsid w:val="00624433"/>
    <w:rsid w:val="0067688A"/>
    <w:rsid w:val="00822B15"/>
    <w:rsid w:val="00884A6D"/>
    <w:rsid w:val="008A679E"/>
    <w:rsid w:val="008B41FE"/>
    <w:rsid w:val="008E0CBC"/>
    <w:rsid w:val="009760DA"/>
    <w:rsid w:val="009F6FCB"/>
    <w:rsid w:val="00A00CCE"/>
    <w:rsid w:val="00A24E09"/>
    <w:rsid w:val="00A268CE"/>
    <w:rsid w:val="00AE57D2"/>
    <w:rsid w:val="00B47383"/>
    <w:rsid w:val="00B64231"/>
    <w:rsid w:val="00B70C23"/>
    <w:rsid w:val="00B758F9"/>
    <w:rsid w:val="00BC373A"/>
    <w:rsid w:val="00BD1E2B"/>
    <w:rsid w:val="00BE42B1"/>
    <w:rsid w:val="00C72E7D"/>
    <w:rsid w:val="00C87D1E"/>
    <w:rsid w:val="00D10ACF"/>
    <w:rsid w:val="00D2105A"/>
    <w:rsid w:val="00DB15FD"/>
    <w:rsid w:val="00DB1F16"/>
    <w:rsid w:val="00E652C1"/>
    <w:rsid w:val="00E82E9A"/>
    <w:rsid w:val="00EC558B"/>
    <w:rsid w:val="00EC61DC"/>
    <w:rsid w:val="00F47A01"/>
    <w:rsid w:val="00F52F91"/>
    <w:rsid w:val="00F80FA9"/>
    <w:rsid w:val="00FA0092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6140"/>
  <w15:chartTrackingRefBased/>
  <w15:docId w15:val="{A63CCFD2-67EB-4B3F-912F-E7C15268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5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55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tda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e.c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meetings.com/emeet/rsvp/index.jsp?customHeader=mymeetings&amp;Conference_ID=1333908&amp;passcode=553176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www.digitalequity.us/index.html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68EC938D8E649A8ED78CD968EA374" ma:contentTypeVersion="13" ma:contentTypeDescription="Create a new document." ma:contentTypeScope="" ma:versionID="5442f1daf5681381deeea65c309d04aa">
  <xsd:schema xmlns:xsd="http://www.w3.org/2001/XMLSchema" xmlns:xs="http://www.w3.org/2001/XMLSchema" xmlns:p="http://schemas.microsoft.com/office/2006/metadata/properties" xmlns:ns3="cf0e48c5-12d6-47d4-88cb-5ebcbb9a72d1" xmlns:ns4="5f67f39d-65f1-4b78-b96e-a48804172391" targetNamespace="http://schemas.microsoft.com/office/2006/metadata/properties" ma:root="true" ma:fieldsID="6ba26f34944ce7519d1c411b78f20f7c" ns3:_="" ns4:_="">
    <xsd:import namespace="cf0e48c5-12d6-47d4-88cb-5ebcbb9a72d1"/>
    <xsd:import namespace="5f67f39d-65f1-4b78-b96e-a48804172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e48c5-12d6-47d4-88cb-5ebcbb9a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7f39d-65f1-4b78-b96e-a4880417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90DCC-0306-4AA9-8165-8ABD7A28A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4D36E-CE0F-4D70-BF69-F0CFCBFA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e48c5-12d6-47d4-88cb-5ebcbb9a72d1"/>
    <ds:schemaRef ds:uri="5f67f39d-65f1-4b78-b96e-a4880417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8D8FF-C0C8-4B9C-8A4B-B25E2CFF8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2</cp:revision>
  <dcterms:created xsi:type="dcterms:W3CDTF">2020-06-11T12:33:00Z</dcterms:created>
  <dcterms:modified xsi:type="dcterms:W3CDTF">2020-06-11T12:33:00Z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0x010100F2968EC938D8E649A8ED78CD968EA374</vt:lpwstr>
  </property>
</Properties>
</file>